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1fc6a2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-314324</wp:posOffset>
            </wp:positionH>
            <wp:positionV relativeFrom="paragraph">
              <wp:posOffset>114300</wp:posOffset>
            </wp:positionV>
            <wp:extent cx="1081088" cy="61459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6145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1fc6a2"/>
          <w:u w:val="single"/>
        </w:rPr>
      </w:pPr>
      <w:r w:rsidDel="00000000" w:rsidR="00000000" w:rsidRPr="00000000">
        <w:rPr>
          <w:b w:val="1"/>
          <w:bCs w:val="1"/>
          <w:color w:val="1fc6a2"/>
          <w:u w:val="single"/>
          <w:rtl w:val="0"/>
        </w:rPr>
        <w:t xml:space="preserve">EDITAL PROCESSO SELETIVO PARA DIRETORIA DE MARKETING, </w:t>
        <w:br w:type="textWrapping"/>
        <w:t xml:space="preserve">ENSINO E INOVAÇÃO EM IA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1fc6a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A Diretoria da Liga Acadêmica de Inteligência Artificial aplicada à Saúde (LAIAS) da FCMMG torna público o processo seletivo para diretoria de Marketing, Ensino e Inovação em IA. A seleção será realizada com base nas condições e critérios estabelecidos neste regulamento. Serão selecionados 3 (três) candidatos para as posições de Diretor de Marketing, Diretor de Ensino e Diretor de Inovação em IA.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1fc6a2"/>
              </w:rPr>
            </w:pPr>
            <w:r w:rsidDel="00000000" w:rsidR="00000000" w:rsidRPr="00000000">
              <w:rPr>
                <w:b w:val="1"/>
                <w:bCs w:val="1"/>
                <w:color w:val="1fc6a2"/>
                <w:rtl w:val="0"/>
              </w:rPr>
              <w:t xml:space="preserve">ORIENTAÇÕES SOBRE O REGULAMENTO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Início das inscrições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07/08/2026 às 20:00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Término das inscrições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09/08/2026 às 23:59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Período das entrevistas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08/08/2026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Resultado final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11/08/2026 </w:t>
            </w:r>
          </w:p>
        </w:tc>
      </w:tr>
    </w:tbl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b w:val="1"/>
          <w:bCs w:val="1"/>
          <w:color w:val="1fc6a2"/>
        </w:rPr>
      </w:pPr>
      <w:r w:rsidDel="00000000" w:rsidR="00000000" w:rsidRPr="00000000">
        <w:rPr>
          <w:b w:val="1"/>
          <w:bCs w:val="1"/>
          <w:color w:val="1fc6a2"/>
          <w:rtl w:val="0"/>
        </w:rPr>
        <w:t xml:space="preserve">ORIENTAÇÕES GERAIS:</w:t>
      </w:r>
    </w:p>
    <w:p w:rsidR="00000000" w:rsidDel="00000000" w:rsidP="00000000" w:rsidRDefault="00000000" w:rsidRPr="00000000" w14:paraId="00000014">
      <w:pPr>
        <w:ind w:left="720" w:firstLine="0"/>
        <w:jc w:val="both"/>
        <w:rPr/>
      </w:pPr>
      <w:r w:rsidDel="00000000" w:rsidR="00000000" w:rsidRPr="00000000">
        <w:rPr>
          <w:rtl w:val="0"/>
        </w:rPr>
        <w:tab/>
        <w:t xml:space="preserve">1.1 - Para realizar a inscrição, o estudante deve preencher o formulário disponibilizado no link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LAIAS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1.2 - O processo seletivo para o cargo de Diretor de Marketing, Diretor de Ensino e Diretor de Inovação em IA </w:t>
      </w:r>
      <w:r w:rsidDel="00000000" w:rsidR="00000000" w:rsidRPr="00000000">
        <w:rPr>
          <w:b w:val="1"/>
          <w:bCs w:val="1"/>
          <w:rtl w:val="0"/>
        </w:rPr>
        <w:t xml:space="preserve">será feito por meio de uma entrevista online</w:t>
      </w:r>
      <w:r w:rsidDel="00000000" w:rsidR="00000000" w:rsidRPr="00000000">
        <w:rPr>
          <w:rtl w:val="0"/>
        </w:rPr>
        <w:t xml:space="preserve">, horário e data definido no formulário e encaminhado ao número do estudante;</w:t>
      </w:r>
    </w:p>
    <w:p w:rsidR="00000000" w:rsidDel="00000000" w:rsidP="00000000" w:rsidRDefault="00000000" w:rsidRPr="00000000" w14:paraId="00000016">
      <w:pPr>
        <w:ind w:left="720" w:firstLine="720"/>
        <w:jc w:val="both"/>
        <w:rPr/>
      </w:pPr>
      <w:r w:rsidDel="00000000" w:rsidR="00000000" w:rsidRPr="00000000">
        <w:rPr>
          <w:rtl w:val="0"/>
        </w:rPr>
        <w:t xml:space="preserve">1.3 - Serão selecionados 1 (um) candidato para o cargo de Diretor de Marketing, 1 (um) candidato para o cargo de Diretor de Ensino e 1 (um) candidato para o cargo de Diretor de Inovação em IA.</w:t>
      </w:r>
    </w:p>
    <w:p w:rsidR="00000000" w:rsidDel="00000000" w:rsidP="00000000" w:rsidRDefault="00000000" w:rsidRPr="00000000" w14:paraId="00000017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  <w:bCs w:val="1"/>
          <w:color w:val="1fc6a2"/>
        </w:rPr>
      </w:pPr>
      <w:r w:rsidDel="00000000" w:rsidR="00000000" w:rsidRPr="00000000">
        <w:rPr>
          <w:b w:val="1"/>
          <w:bCs w:val="1"/>
          <w:color w:val="1fc6a2"/>
          <w:rtl w:val="0"/>
        </w:rPr>
        <w:t xml:space="preserve">RESPONSABILIDADES DAS DIRETORIAS:</w:t>
      </w:r>
    </w:p>
    <w:p w:rsidR="00000000" w:rsidDel="00000000" w:rsidP="00000000" w:rsidRDefault="00000000" w:rsidRPr="00000000" w14:paraId="00000019">
      <w:pPr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DIRETORIA DE ENSINO:</w:t>
      </w:r>
    </w:p>
    <w:p w:rsidR="00000000" w:rsidDel="00000000" w:rsidP="00000000" w:rsidRDefault="00000000" w:rsidRPr="00000000" w14:paraId="0000001B">
      <w:pPr>
        <w:ind w:left="72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before="0" w:line="276" w:lineRule="auto"/>
        <w:ind w:left="1133.858267716535" w:hanging="360"/>
      </w:pPr>
      <w:r w:rsidDel="00000000" w:rsidR="00000000" w:rsidRPr="00000000">
        <w:rPr>
          <w:rtl w:val="0"/>
        </w:rPr>
        <w:t xml:space="preserve">Elaborar o cronograma de ensino da LAIAS, definindo tema, data e breve descrição das atividades.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before="0" w:line="276" w:lineRule="auto"/>
        <w:ind w:left="1133.858267716535" w:hanging="360"/>
      </w:pPr>
      <w:r w:rsidDel="00000000" w:rsidR="00000000" w:rsidRPr="00000000">
        <w:rPr>
          <w:rtl w:val="0"/>
        </w:rPr>
        <w:t xml:space="preserve">Planejar e organizar as atividades educacionais da liga (aulas e eventos)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before="0" w:line="276" w:lineRule="auto"/>
        <w:ind w:left="1133.858267716535" w:hanging="360"/>
      </w:pPr>
      <w:r w:rsidDel="00000000" w:rsidR="00000000" w:rsidRPr="00000000">
        <w:rPr>
          <w:rtl w:val="0"/>
        </w:rPr>
        <w:t xml:space="preserve">Entrar em contato com professores, profissionais e empresas parceiras para viabilizar atividades teóricas e práticas.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before="0" w:line="276" w:lineRule="auto"/>
        <w:ind w:left="1133.858267716535" w:hanging="360"/>
      </w:pPr>
      <w:r w:rsidDel="00000000" w:rsidR="00000000" w:rsidRPr="00000000">
        <w:rPr>
          <w:rtl w:val="0"/>
        </w:rPr>
        <w:t xml:space="preserve">Buscar oportunidades de experiências práticas para os ligantes, aproximando-os de instituições, projetos e tecnologias aplicadas à saúde.</w:t>
      </w:r>
    </w:p>
    <w:p w:rsidR="00000000" w:rsidDel="00000000" w:rsidP="00000000" w:rsidRDefault="00000000" w:rsidRPr="00000000" w14:paraId="00000020">
      <w:pPr>
        <w:spacing w:after="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76" w:lineRule="auto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DIRETORIA DE MARKETING: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before="240" w:line="276" w:lineRule="auto"/>
        <w:ind w:left="1133.858267716535" w:hanging="360"/>
      </w:pPr>
      <w:r w:rsidDel="00000000" w:rsidR="00000000" w:rsidRPr="00000000">
        <w:rPr>
          <w:rtl w:val="0"/>
        </w:rPr>
        <w:t xml:space="preserve">Gestão das redes sociais da LAIAS.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76" w:lineRule="auto"/>
        <w:ind w:left="1133.858267716535" w:hanging="360"/>
      </w:pPr>
      <w:r w:rsidDel="00000000" w:rsidR="00000000" w:rsidRPr="00000000">
        <w:rPr>
          <w:rtl w:val="0"/>
        </w:rPr>
        <w:t xml:space="preserve">Produção de conteúdos educativos e informativos para os ligantes.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76" w:lineRule="auto"/>
        <w:ind w:left="1133.858267716535" w:hanging="360"/>
      </w:pPr>
      <w:r w:rsidDel="00000000" w:rsidR="00000000" w:rsidRPr="00000000">
        <w:rPr>
          <w:rtl w:val="0"/>
        </w:rPr>
        <w:t xml:space="preserve">Divulgação institucional da liga e de suas atividades.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240" w:line="276" w:lineRule="auto"/>
        <w:ind w:left="1133.858267716535" w:hanging="360"/>
      </w:pPr>
      <w:r w:rsidDel="00000000" w:rsidR="00000000" w:rsidRPr="00000000">
        <w:rPr>
          <w:rtl w:val="0"/>
        </w:rPr>
        <w:t xml:space="preserve">Apoio na organização e cobertura dos eventos promovidos pela LAIAS.</w:t>
      </w:r>
    </w:p>
    <w:p w:rsidR="00000000" w:rsidDel="00000000" w:rsidP="00000000" w:rsidRDefault="00000000" w:rsidRPr="00000000" w14:paraId="00000026">
      <w:pPr>
        <w:spacing w:after="240" w:line="276" w:lineRule="auto"/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DIRETORIA DE INOVAÇÃO EM IA: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before="240" w:line="276" w:lineRule="auto"/>
        <w:ind w:left="1133.858267716535" w:hanging="360"/>
      </w:pPr>
      <w:r w:rsidDel="00000000" w:rsidR="00000000" w:rsidRPr="00000000">
        <w:rPr>
          <w:rtl w:val="0"/>
        </w:rPr>
        <w:t xml:space="preserve">Monitoramento das principais tendências e inovações em Inteligência Artificial aplicada à Saúde.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line="276" w:lineRule="auto"/>
        <w:ind w:left="1133.858267716535" w:hanging="360"/>
      </w:pPr>
      <w:r w:rsidDel="00000000" w:rsidR="00000000" w:rsidRPr="00000000">
        <w:rPr>
          <w:rtl w:val="0"/>
        </w:rPr>
        <w:t xml:space="preserve">Atualização do blog. 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240" w:line="276" w:lineRule="auto"/>
        <w:ind w:left="1133.858267716535" w:hanging="360"/>
      </w:pPr>
      <w:r w:rsidDel="00000000" w:rsidR="00000000" w:rsidRPr="00000000">
        <w:rPr>
          <w:rtl w:val="0"/>
        </w:rPr>
        <w:t xml:space="preserve">Apoio à Diretoria de Ensino na elaboração de conteúdos e atividades educacionais.</w:t>
      </w:r>
    </w:p>
    <w:p w:rsidR="00000000" w:rsidDel="00000000" w:rsidP="00000000" w:rsidRDefault="00000000" w:rsidRPr="00000000" w14:paraId="0000002A">
      <w:pPr>
        <w:spacing w:after="240" w:line="276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="276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laias.com.br/processo-selet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